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1D2" w14:textId="49863DB9" w:rsidR="00FE067E" w:rsidRPr="00FD436F" w:rsidRDefault="00036D48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AB7ED" wp14:editId="4D127C2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26346" w14:textId="1E4BF605" w:rsidR="00036D48" w:rsidRPr="00036D48" w:rsidRDefault="00036D48" w:rsidP="00036D4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36D4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AB7E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6A26346" w14:textId="1E4BF605" w:rsidR="00036D48" w:rsidRPr="00036D48" w:rsidRDefault="00036D48" w:rsidP="00036D4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36D4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FD436F">
        <w:rPr>
          <w:caps w:val="0"/>
          <w:color w:val="auto"/>
        </w:rPr>
        <w:t>WEST VIRGINIA LEGISLATURE</w:t>
      </w:r>
    </w:p>
    <w:p w14:paraId="12098B3E" w14:textId="77777777" w:rsidR="00CD36CF" w:rsidRPr="00FD436F" w:rsidRDefault="00CD36CF" w:rsidP="00CC1F3B">
      <w:pPr>
        <w:pStyle w:val="TitlePageSession"/>
        <w:rPr>
          <w:color w:val="auto"/>
        </w:rPr>
      </w:pPr>
      <w:r w:rsidRPr="00FD436F">
        <w:rPr>
          <w:color w:val="auto"/>
        </w:rPr>
        <w:t>20</w:t>
      </w:r>
      <w:r w:rsidR="00EC5E63" w:rsidRPr="00FD436F">
        <w:rPr>
          <w:color w:val="auto"/>
        </w:rPr>
        <w:t>2</w:t>
      </w:r>
      <w:r w:rsidR="00C62327" w:rsidRPr="00FD436F">
        <w:rPr>
          <w:color w:val="auto"/>
        </w:rPr>
        <w:t>4</w:t>
      </w:r>
      <w:r w:rsidRPr="00FD436F">
        <w:rPr>
          <w:color w:val="auto"/>
        </w:rPr>
        <w:t xml:space="preserve"> </w:t>
      </w:r>
      <w:r w:rsidR="003C6034" w:rsidRPr="00FD436F">
        <w:rPr>
          <w:caps w:val="0"/>
          <w:color w:val="auto"/>
        </w:rPr>
        <w:t>REGULAR SESSION</w:t>
      </w:r>
    </w:p>
    <w:p w14:paraId="132F749C" w14:textId="77777777" w:rsidR="00CD36CF" w:rsidRPr="00FD436F" w:rsidRDefault="00E70CC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50ACFEC0AEC441087C02B0A3FE05FDF"/>
          </w:placeholder>
          <w:text/>
        </w:sdtPr>
        <w:sdtEndPr/>
        <w:sdtContent>
          <w:r w:rsidR="00AE48A0" w:rsidRPr="00FD436F">
            <w:rPr>
              <w:color w:val="auto"/>
            </w:rPr>
            <w:t>Introduced</w:t>
          </w:r>
        </w:sdtContent>
      </w:sdt>
    </w:p>
    <w:p w14:paraId="1E994929" w14:textId="6FD44CDE" w:rsidR="00CD36CF" w:rsidRPr="00FD436F" w:rsidRDefault="00E70CC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310EEDB502E4B3A800CC40151296D5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D436F">
            <w:rPr>
              <w:color w:val="auto"/>
            </w:rPr>
            <w:t>House</w:t>
          </w:r>
        </w:sdtContent>
      </w:sdt>
      <w:r w:rsidR="00303684" w:rsidRPr="00FD436F">
        <w:rPr>
          <w:color w:val="auto"/>
        </w:rPr>
        <w:t xml:space="preserve"> </w:t>
      </w:r>
      <w:r w:rsidR="00CD36CF" w:rsidRPr="00FD436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30DE7E9C0324937B9075E0292FB3B1D"/>
          </w:placeholder>
          <w:text/>
        </w:sdtPr>
        <w:sdtEndPr/>
        <w:sdtContent>
          <w:r>
            <w:rPr>
              <w:color w:val="auto"/>
            </w:rPr>
            <w:t>4901</w:t>
          </w:r>
        </w:sdtContent>
      </w:sdt>
    </w:p>
    <w:p w14:paraId="79985E1E" w14:textId="515FBBB2" w:rsidR="00CD36CF" w:rsidRPr="00FD436F" w:rsidRDefault="00CD36CF" w:rsidP="00CC1F3B">
      <w:pPr>
        <w:pStyle w:val="Sponsors"/>
        <w:rPr>
          <w:color w:val="auto"/>
        </w:rPr>
      </w:pPr>
      <w:r w:rsidRPr="00FD436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CF85E418A824736B121FA518E40650D"/>
          </w:placeholder>
          <w:text w:multiLine="1"/>
        </w:sdtPr>
        <w:sdtEndPr/>
        <w:sdtContent>
          <w:r w:rsidR="00FE5239" w:rsidRPr="00FD436F">
            <w:rPr>
              <w:color w:val="auto"/>
            </w:rPr>
            <w:t>Delegate Vance</w:t>
          </w:r>
        </w:sdtContent>
      </w:sdt>
    </w:p>
    <w:p w14:paraId="655F95E3" w14:textId="132867AD" w:rsidR="00E831B3" w:rsidRPr="00FD436F" w:rsidRDefault="00CD36CF" w:rsidP="00CC1F3B">
      <w:pPr>
        <w:pStyle w:val="References"/>
        <w:rPr>
          <w:color w:val="auto"/>
        </w:rPr>
      </w:pPr>
      <w:r w:rsidRPr="00FD436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049CA65CF3F45C09D17BE52EFF8ECAA"/>
          </w:placeholder>
          <w:text w:multiLine="1"/>
        </w:sdtPr>
        <w:sdtEndPr/>
        <w:sdtContent>
          <w:r w:rsidR="00E70CCA">
            <w:rPr>
              <w:color w:val="auto"/>
            </w:rPr>
            <w:t>Introduced January 18, 2024; Referred to the Committee on Finance</w:t>
          </w:r>
        </w:sdtContent>
      </w:sdt>
      <w:r w:rsidRPr="00FD436F">
        <w:rPr>
          <w:color w:val="auto"/>
        </w:rPr>
        <w:t>]</w:t>
      </w:r>
    </w:p>
    <w:p w14:paraId="1F06225F" w14:textId="0F3F5904" w:rsidR="00303684" w:rsidRPr="00FD436F" w:rsidRDefault="0000526A" w:rsidP="00CC1F3B">
      <w:pPr>
        <w:pStyle w:val="TitleSection"/>
        <w:rPr>
          <w:color w:val="auto"/>
        </w:rPr>
      </w:pPr>
      <w:r w:rsidRPr="00FD436F">
        <w:rPr>
          <w:color w:val="auto"/>
        </w:rPr>
        <w:lastRenderedPageBreak/>
        <w:t>A BILL</w:t>
      </w:r>
      <w:r w:rsidR="00BC6ECE" w:rsidRPr="00FD436F">
        <w:rPr>
          <w:color w:val="auto"/>
        </w:rPr>
        <w:t xml:space="preserve"> amend the Code of West Virginia, 1931, as amended, </w:t>
      </w:r>
      <w:r w:rsidR="007C7206" w:rsidRPr="00FD436F">
        <w:rPr>
          <w:color w:val="auto"/>
        </w:rPr>
        <w:t xml:space="preserve">by adding thereto a new section </w:t>
      </w:r>
      <w:r w:rsidR="00193763" w:rsidRPr="00FD436F">
        <w:rPr>
          <w:color w:val="auto"/>
        </w:rPr>
        <w:t xml:space="preserve">designated §11-21-12o, </w:t>
      </w:r>
      <w:r w:rsidR="00BC6ECE" w:rsidRPr="00FD436F">
        <w:rPr>
          <w:color w:val="auto"/>
        </w:rPr>
        <w:t>relating to exempt</w:t>
      </w:r>
      <w:r w:rsidR="007C7206" w:rsidRPr="00FD436F">
        <w:rPr>
          <w:color w:val="auto"/>
        </w:rPr>
        <w:t>ing</w:t>
      </w:r>
      <w:r w:rsidR="00BC6ECE" w:rsidRPr="00FD436F">
        <w:rPr>
          <w:color w:val="auto"/>
        </w:rPr>
        <w:t xml:space="preserve"> the first $</w:t>
      </w:r>
      <w:r w:rsidR="002D3564">
        <w:rPr>
          <w:color w:val="auto"/>
        </w:rPr>
        <w:t>2</w:t>
      </w:r>
      <w:r w:rsidR="00BC6ECE" w:rsidRPr="00FD436F">
        <w:rPr>
          <w:color w:val="auto"/>
        </w:rPr>
        <w:t>0,000</w:t>
      </w:r>
      <w:r w:rsidR="007B1523" w:rsidRPr="00FD436F">
        <w:rPr>
          <w:color w:val="auto"/>
        </w:rPr>
        <w:t xml:space="preserve"> of </w:t>
      </w:r>
      <w:bookmarkStart w:id="0" w:name="_Hlk155963680"/>
      <w:r w:rsidR="00BC6ECE" w:rsidRPr="00FD436F">
        <w:rPr>
          <w:color w:val="auto"/>
        </w:rPr>
        <w:t>income</w:t>
      </w:r>
      <w:bookmarkEnd w:id="0"/>
      <w:r w:rsidR="00BC6ECE" w:rsidRPr="00FD436F">
        <w:rPr>
          <w:color w:val="auto"/>
        </w:rPr>
        <w:t xml:space="preserve"> of resident individuals from personal income taxation.</w:t>
      </w:r>
    </w:p>
    <w:p w14:paraId="4961687C" w14:textId="77777777" w:rsidR="00303684" w:rsidRPr="00FD436F" w:rsidRDefault="00303684" w:rsidP="00CC1F3B">
      <w:pPr>
        <w:pStyle w:val="EnactingClause"/>
        <w:rPr>
          <w:color w:val="auto"/>
        </w:rPr>
      </w:pPr>
      <w:r w:rsidRPr="00FD436F">
        <w:rPr>
          <w:color w:val="auto"/>
        </w:rPr>
        <w:t>Be it enacted by the Legislature of West Virginia:</w:t>
      </w:r>
    </w:p>
    <w:p w14:paraId="38F22BF2" w14:textId="77777777" w:rsidR="003C6034" w:rsidRPr="00FD436F" w:rsidRDefault="003C6034" w:rsidP="00CC1F3B">
      <w:pPr>
        <w:pStyle w:val="EnactingClause"/>
        <w:rPr>
          <w:color w:val="auto"/>
        </w:rPr>
        <w:sectPr w:rsidR="003C6034" w:rsidRPr="00FD436F" w:rsidSect="00BC6E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1037C3C" w14:textId="77777777" w:rsidR="00BC6ECE" w:rsidRPr="00FD436F" w:rsidRDefault="00BC6ECE" w:rsidP="00546A31">
      <w:pPr>
        <w:pStyle w:val="ArticleHeading"/>
        <w:rPr>
          <w:color w:val="auto"/>
        </w:rPr>
      </w:pPr>
      <w:r w:rsidRPr="00FD436F">
        <w:rPr>
          <w:color w:val="auto"/>
        </w:rPr>
        <w:t>ARTICLE 21. PERSONAL INCOME TAX.</w:t>
      </w:r>
    </w:p>
    <w:p w14:paraId="22DC5E24" w14:textId="42930FC9" w:rsidR="00BC6ECE" w:rsidRPr="00FD436F" w:rsidRDefault="00BC6ECE" w:rsidP="00193763">
      <w:pPr>
        <w:pStyle w:val="SectionHeading"/>
        <w:rPr>
          <w:color w:val="auto"/>
          <w:u w:val="single"/>
        </w:rPr>
      </w:pPr>
      <w:r w:rsidRPr="00FD436F">
        <w:rPr>
          <w:color w:val="auto"/>
          <w:u w:val="single"/>
        </w:rPr>
        <w:t>§11-21-12</w:t>
      </w:r>
      <w:r w:rsidR="007C7206" w:rsidRPr="00FD436F">
        <w:rPr>
          <w:color w:val="auto"/>
          <w:u w:val="single"/>
        </w:rPr>
        <w:t>o</w:t>
      </w:r>
      <w:r w:rsidRPr="00FD436F">
        <w:rPr>
          <w:color w:val="auto"/>
          <w:u w:val="single"/>
        </w:rPr>
        <w:t xml:space="preserve">. </w:t>
      </w:r>
      <w:r w:rsidR="007C7206" w:rsidRPr="00FD436F">
        <w:rPr>
          <w:color w:val="auto"/>
          <w:u w:val="single"/>
        </w:rPr>
        <w:t xml:space="preserve">Additional modification of adjusted gross income of West Virginia </w:t>
      </w:r>
      <w:r w:rsidRPr="00FD436F">
        <w:rPr>
          <w:color w:val="auto"/>
          <w:u w:val="single"/>
        </w:rPr>
        <w:t>of resident individual.</w:t>
      </w:r>
    </w:p>
    <w:p w14:paraId="1FC91B51" w14:textId="77777777" w:rsidR="00193763" w:rsidRPr="00FD436F" w:rsidRDefault="00193763" w:rsidP="009B6A1E">
      <w:pPr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193763" w:rsidRPr="00FD436F" w:rsidSect="001937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A7C443B" w14:textId="266A61D4" w:rsidR="00BC6ECE" w:rsidRPr="00FD436F" w:rsidRDefault="007C7206" w:rsidP="00193763">
      <w:pPr>
        <w:pStyle w:val="SectionBody"/>
        <w:rPr>
          <w:color w:val="auto"/>
          <w:u w:val="single"/>
        </w:rPr>
      </w:pPr>
      <w:r w:rsidRPr="00FD436F">
        <w:rPr>
          <w:rStyle w:val="SectionBodyChar"/>
          <w:color w:val="auto"/>
          <w:u w:val="single"/>
        </w:rPr>
        <w:t>For taxable years beginning on or after January 1, 202</w:t>
      </w:r>
      <w:r w:rsidR="00193763" w:rsidRPr="00FD436F">
        <w:rPr>
          <w:rStyle w:val="SectionBodyChar"/>
          <w:color w:val="auto"/>
          <w:u w:val="single"/>
        </w:rPr>
        <w:t>4</w:t>
      </w:r>
      <w:r w:rsidRPr="00FD436F">
        <w:rPr>
          <w:rStyle w:val="SectionBodyChar"/>
          <w:color w:val="auto"/>
          <w:u w:val="single"/>
        </w:rPr>
        <w:t>, a</w:t>
      </w:r>
      <w:r w:rsidR="007B1523" w:rsidRPr="00FD436F">
        <w:rPr>
          <w:rStyle w:val="SectionBodyChar"/>
          <w:color w:val="auto"/>
          <w:u w:val="single"/>
        </w:rPr>
        <w:t>n</w:t>
      </w:r>
      <w:r w:rsidRPr="00FD436F">
        <w:rPr>
          <w:rStyle w:val="SectionBodyChar"/>
          <w:color w:val="auto"/>
          <w:u w:val="single"/>
        </w:rPr>
        <w:t xml:space="preserve"> </w:t>
      </w:r>
      <w:r w:rsidR="007B1523" w:rsidRPr="00FD436F">
        <w:rPr>
          <w:rStyle w:val="SectionBodyChar"/>
          <w:color w:val="auto"/>
          <w:u w:val="single"/>
        </w:rPr>
        <w:t xml:space="preserve">additional </w:t>
      </w:r>
      <w:r w:rsidRPr="00FD436F">
        <w:rPr>
          <w:rStyle w:val="SectionBodyChar"/>
          <w:color w:val="auto"/>
          <w:u w:val="single"/>
        </w:rPr>
        <w:t>modification reducing federal adjusted gross income is hereby authorized in an amount equal to the first $</w:t>
      </w:r>
      <w:r w:rsidR="002D3564">
        <w:rPr>
          <w:rStyle w:val="SectionBodyChar"/>
          <w:color w:val="auto"/>
          <w:u w:val="single"/>
        </w:rPr>
        <w:t>2</w:t>
      </w:r>
      <w:r w:rsidRPr="00FD436F">
        <w:rPr>
          <w:rStyle w:val="SectionBodyChar"/>
          <w:color w:val="auto"/>
          <w:u w:val="single"/>
        </w:rPr>
        <w:t xml:space="preserve">0,000 </w:t>
      </w:r>
      <w:r w:rsidR="007B1523" w:rsidRPr="00FD436F">
        <w:rPr>
          <w:rStyle w:val="SectionBodyChar"/>
          <w:color w:val="auto"/>
          <w:u w:val="single"/>
        </w:rPr>
        <w:t xml:space="preserve">of income </w:t>
      </w:r>
      <w:r w:rsidRPr="00FD436F">
        <w:rPr>
          <w:rStyle w:val="SectionBodyChar"/>
          <w:color w:val="auto"/>
          <w:u w:val="single"/>
        </w:rPr>
        <w:t xml:space="preserve">of a West Virginia </w:t>
      </w:r>
      <w:r w:rsidR="00193763" w:rsidRPr="00FD436F">
        <w:rPr>
          <w:rStyle w:val="SectionBodyChar"/>
          <w:color w:val="auto"/>
          <w:u w:val="single"/>
        </w:rPr>
        <w:t>resident individual, or of a husband and wife whose West Virginia taxable income is determined jointly</w:t>
      </w:r>
      <w:r w:rsidR="00193763" w:rsidRPr="00FD436F">
        <w:rPr>
          <w:color w:val="auto"/>
          <w:u w:val="single"/>
        </w:rPr>
        <w:t>.</w:t>
      </w:r>
    </w:p>
    <w:p w14:paraId="2D5CE86E" w14:textId="751E604C" w:rsidR="006865E9" w:rsidRPr="00FD436F" w:rsidRDefault="00CF1DCA" w:rsidP="00CC1F3B">
      <w:pPr>
        <w:pStyle w:val="Note"/>
        <w:rPr>
          <w:color w:val="auto"/>
        </w:rPr>
      </w:pPr>
      <w:r w:rsidRPr="00FD436F">
        <w:rPr>
          <w:color w:val="auto"/>
        </w:rPr>
        <w:t>NOTE: The</w:t>
      </w:r>
      <w:r w:rsidR="006865E9" w:rsidRPr="00FD436F">
        <w:rPr>
          <w:color w:val="auto"/>
        </w:rPr>
        <w:t xml:space="preserve"> purpose of this bill is to </w:t>
      </w:r>
      <w:r w:rsidR="00193763" w:rsidRPr="00FD436F">
        <w:rPr>
          <w:color w:val="auto"/>
        </w:rPr>
        <w:t>exempt the first $</w:t>
      </w:r>
      <w:r w:rsidR="002D3564">
        <w:rPr>
          <w:color w:val="auto"/>
        </w:rPr>
        <w:t>2</w:t>
      </w:r>
      <w:r w:rsidR="00193763" w:rsidRPr="00FD436F">
        <w:rPr>
          <w:color w:val="auto"/>
        </w:rPr>
        <w:t>0,000</w:t>
      </w:r>
      <w:r w:rsidR="007B1523" w:rsidRPr="00FD436F">
        <w:rPr>
          <w:color w:val="auto"/>
        </w:rPr>
        <w:t xml:space="preserve"> of income</w:t>
      </w:r>
      <w:r w:rsidR="00193763" w:rsidRPr="00FD436F">
        <w:rPr>
          <w:color w:val="auto"/>
        </w:rPr>
        <w:t xml:space="preserve"> of resident individuals from personal income taxation.</w:t>
      </w:r>
    </w:p>
    <w:p w14:paraId="604D9F26" w14:textId="77777777" w:rsidR="006865E9" w:rsidRPr="00FD436F" w:rsidRDefault="00AE48A0" w:rsidP="00CC1F3B">
      <w:pPr>
        <w:pStyle w:val="Note"/>
        <w:rPr>
          <w:color w:val="auto"/>
        </w:rPr>
      </w:pPr>
      <w:r w:rsidRPr="00FD436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D436F" w:rsidSect="0019376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4C1A" w14:textId="77777777" w:rsidR="00FE5239" w:rsidRPr="00B844FE" w:rsidRDefault="00FE5239" w:rsidP="00B844FE">
      <w:r>
        <w:separator/>
      </w:r>
    </w:p>
  </w:endnote>
  <w:endnote w:type="continuationSeparator" w:id="0">
    <w:p w14:paraId="369A8AD7" w14:textId="77777777" w:rsidR="00FE5239" w:rsidRPr="00B844FE" w:rsidRDefault="00FE523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27175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B7C1F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4AC9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50D2" w14:textId="77777777" w:rsidR="00FE5239" w:rsidRPr="00B844FE" w:rsidRDefault="00FE5239" w:rsidP="00B844FE">
      <w:r>
        <w:separator/>
      </w:r>
    </w:p>
  </w:footnote>
  <w:footnote w:type="continuationSeparator" w:id="0">
    <w:p w14:paraId="424E1C41" w14:textId="77777777" w:rsidR="00FE5239" w:rsidRPr="00B844FE" w:rsidRDefault="00FE523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7A55" w14:textId="77777777" w:rsidR="002A0269" w:rsidRPr="00B844FE" w:rsidRDefault="00E70CCA">
    <w:pPr>
      <w:pStyle w:val="Header"/>
    </w:pPr>
    <w:sdt>
      <w:sdtPr>
        <w:id w:val="-684364211"/>
        <w:placeholder>
          <w:docPart w:val="8310EEDB502E4B3A800CC40151296D5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10EEDB502E4B3A800CC40151296D5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40B1" w14:textId="5E00956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E5239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E5239">
          <w:rPr>
            <w:sz w:val="22"/>
            <w:szCs w:val="22"/>
          </w:rPr>
          <w:t>2024R2934</w:t>
        </w:r>
      </w:sdtContent>
    </w:sdt>
  </w:p>
  <w:p w14:paraId="3B80966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064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39"/>
    <w:rsid w:val="0000526A"/>
    <w:rsid w:val="00036D48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93763"/>
    <w:rsid w:val="001A66B7"/>
    <w:rsid w:val="001C279E"/>
    <w:rsid w:val="001D459E"/>
    <w:rsid w:val="0022348D"/>
    <w:rsid w:val="0027011C"/>
    <w:rsid w:val="00274200"/>
    <w:rsid w:val="00275740"/>
    <w:rsid w:val="002A0269"/>
    <w:rsid w:val="002D3564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B1523"/>
    <w:rsid w:val="007C7206"/>
    <w:rsid w:val="007F1CF5"/>
    <w:rsid w:val="00834EDE"/>
    <w:rsid w:val="008736AA"/>
    <w:rsid w:val="008D275D"/>
    <w:rsid w:val="00920B55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C6ECE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70CCA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436F"/>
    <w:rsid w:val="00FD5B51"/>
    <w:rsid w:val="00FE067E"/>
    <w:rsid w:val="00FE208F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B5977"/>
  <w15:chartTrackingRefBased/>
  <w15:docId w15:val="{B08246AA-1AE4-4355-9321-D62F745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C6EC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C6EC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C6EC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ACFEC0AEC441087C02B0A3FE0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7567-AA36-4E76-A8DA-666EB3AACABA}"/>
      </w:docPartPr>
      <w:docPartBody>
        <w:p w:rsidR="002569EF" w:rsidRDefault="002569EF">
          <w:pPr>
            <w:pStyle w:val="A50ACFEC0AEC441087C02B0A3FE05FDF"/>
          </w:pPr>
          <w:r w:rsidRPr="00B844FE">
            <w:t>Prefix Text</w:t>
          </w:r>
        </w:p>
      </w:docPartBody>
    </w:docPart>
    <w:docPart>
      <w:docPartPr>
        <w:name w:val="8310EEDB502E4B3A800CC4015129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DAA2-47CF-4DBA-B47A-3E61A63BC64E}"/>
      </w:docPartPr>
      <w:docPartBody>
        <w:p w:rsidR="002569EF" w:rsidRDefault="002569EF">
          <w:pPr>
            <w:pStyle w:val="8310EEDB502E4B3A800CC40151296D58"/>
          </w:pPr>
          <w:r w:rsidRPr="00B844FE">
            <w:t>[Type here]</w:t>
          </w:r>
        </w:p>
      </w:docPartBody>
    </w:docPart>
    <w:docPart>
      <w:docPartPr>
        <w:name w:val="230DE7E9C0324937B9075E0292FB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FCC40-9955-435A-9B3A-0F3AFF2E4975}"/>
      </w:docPartPr>
      <w:docPartBody>
        <w:p w:rsidR="002569EF" w:rsidRDefault="002569EF">
          <w:pPr>
            <w:pStyle w:val="230DE7E9C0324937B9075E0292FB3B1D"/>
          </w:pPr>
          <w:r w:rsidRPr="00B844FE">
            <w:t>Number</w:t>
          </w:r>
        </w:p>
      </w:docPartBody>
    </w:docPart>
    <w:docPart>
      <w:docPartPr>
        <w:name w:val="5CF85E418A824736B121FA518E40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CDE8-09A4-4797-AC6B-3F33193AC5EB}"/>
      </w:docPartPr>
      <w:docPartBody>
        <w:p w:rsidR="002569EF" w:rsidRDefault="002569EF">
          <w:pPr>
            <w:pStyle w:val="5CF85E418A824736B121FA518E40650D"/>
          </w:pPr>
          <w:r w:rsidRPr="00B844FE">
            <w:t>Enter Sponsors Here</w:t>
          </w:r>
        </w:p>
      </w:docPartBody>
    </w:docPart>
    <w:docPart>
      <w:docPartPr>
        <w:name w:val="7049CA65CF3F45C09D17BE52EFF8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3D8B-058D-4198-AFE4-080160FFC267}"/>
      </w:docPartPr>
      <w:docPartBody>
        <w:p w:rsidR="002569EF" w:rsidRDefault="002569EF">
          <w:pPr>
            <w:pStyle w:val="7049CA65CF3F45C09D17BE52EFF8ECA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EF"/>
    <w:rsid w:val="002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0ACFEC0AEC441087C02B0A3FE05FDF">
    <w:name w:val="A50ACFEC0AEC441087C02B0A3FE05FDF"/>
  </w:style>
  <w:style w:type="paragraph" w:customStyle="1" w:styleId="8310EEDB502E4B3A800CC40151296D58">
    <w:name w:val="8310EEDB502E4B3A800CC40151296D58"/>
  </w:style>
  <w:style w:type="paragraph" w:customStyle="1" w:styleId="230DE7E9C0324937B9075E0292FB3B1D">
    <w:name w:val="230DE7E9C0324937B9075E0292FB3B1D"/>
  </w:style>
  <w:style w:type="paragraph" w:customStyle="1" w:styleId="5CF85E418A824736B121FA518E40650D">
    <w:name w:val="5CF85E418A824736B121FA518E40650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49CA65CF3F45C09D17BE52EFF8ECAA">
    <w:name w:val="7049CA65CF3F45C09D17BE52EFF8E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2024-01-29T13:58:00Z</dcterms:created>
  <dcterms:modified xsi:type="dcterms:W3CDTF">2024-01-29T13:58:00Z</dcterms:modified>
</cp:coreProperties>
</file>